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92" w:rsidRPr="00E04EAE" w:rsidRDefault="00FF4092" w:rsidP="00FF409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Слідчому судді ________________</w:t>
      </w:r>
    </w:p>
    <w:p w:rsidR="00FF4092" w:rsidRPr="00E04EAE" w:rsidRDefault="00FF4092" w:rsidP="00FF4092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FF4092" w:rsidRPr="00E04EAE" w:rsidRDefault="00FF4092" w:rsidP="00FF4092">
      <w:pPr>
        <w:spacing w:after="0" w:line="240" w:lineRule="auto"/>
        <w:ind w:left="5400" w:firstLine="1260"/>
        <w:rPr>
          <w:rFonts w:ascii="Times New Roman" w:eastAsia="Times New Roman" w:hAnsi="Times New Roman"/>
          <w:sz w:val="20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4"/>
          <w:lang w:eastAsia="ru-RU"/>
        </w:rPr>
        <w:t>(назва місцевого суду)</w:t>
      </w:r>
    </w:p>
    <w:p w:rsidR="00FF4092" w:rsidRPr="00E04EAE" w:rsidRDefault="00FF4092" w:rsidP="00FF4092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FF4092" w:rsidRPr="00E04EAE" w:rsidRDefault="00FF4092" w:rsidP="00FF4092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про передачу речових доказів для реалізації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092" w:rsidRPr="009F3D98" w:rsidRDefault="00FF4092" w:rsidP="00FF4092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FF4092" w:rsidRPr="00D75E69" w:rsidRDefault="00FF4092" w:rsidP="00FF4092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FF4092" w:rsidRPr="00E04EAE" w:rsidRDefault="00FF4092" w:rsidP="00FF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4092" w:rsidRPr="0084283E" w:rsidRDefault="00FF4092" w:rsidP="00FF40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FF4092" w:rsidRPr="0084283E" w:rsidRDefault="00FF4092" w:rsidP="00FF40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FF4092" w:rsidRPr="0084283E" w:rsidRDefault="00FF4092" w:rsidP="00FF40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FF4092" w:rsidRPr="00D75E69" w:rsidRDefault="00FF4092" w:rsidP="00FF4092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:rsidR="00FF4092" w:rsidRPr="00E04EAE" w:rsidRDefault="00FF4092" w:rsidP="00FF4092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F4092" w:rsidRPr="00E04EAE" w:rsidRDefault="00FF4092" w:rsidP="00FF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E04EAE"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(короткий виклад фактичних обставин кримінального правопорушення; підстави, у зв'язку з якими потрібно 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реалізувати речові докази; детальний опис речових доказів, що підлягають реалізації; 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відомості про фіксацію речових доказів за допомогою фотографування чи відеозапису;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вказівка про відсутність письмової згоди власника на реалізацію майна)</w:t>
      </w: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092" w:rsidRPr="00E04EAE" w:rsidRDefault="00FF4092" w:rsidP="00FF40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>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овуючи викладене, керуючись 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ст. 40,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2 ч. 6 ст. </w:t>
      </w: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100 КПК України, - </w:t>
      </w:r>
    </w:p>
    <w:p w:rsidR="00FF4092" w:rsidRPr="00E04EAE" w:rsidRDefault="00FF4092" w:rsidP="00FF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FF4092" w:rsidRPr="00E04EAE" w:rsidRDefault="00FF4092" w:rsidP="00FF4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092" w:rsidRPr="00E04EAE" w:rsidRDefault="00FF4092" w:rsidP="00FF40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Прийняти рішення про реалізацію  _________________________________ </w:t>
      </w:r>
    </w:p>
    <w:p w:rsidR="00FF4092" w:rsidRPr="00E04EAE" w:rsidRDefault="00FF4092" w:rsidP="00FF4092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E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</w:t>
      </w:r>
      <w:r w:rsidRPr="00E04EAE">
        <w:rPr>
          <w:rFonts w:ascii="Times New Roman" w:eastAsia="Times New Roman" w:hAnsi="Times New Roman"/>
          <w:sz w:val="20"/>
          <w:szCs w:val="20"/>
          <w:lang w:eastAsia="ru-RU"/>
        </w:rPr>
        <w:t>речові докази, що підлягають реалізації)</w:t>
      </w:r>
    </w:p>
    <w:p w:rsidR="00FF4092" w:rsidRPr="00E04EAE" w:rsidRDefault="00FF4092" w:rsidP="00FF409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092" w:rsidRPr="009E3244" w:rsidRDefault="00FF4092" w:rsidP="00FF4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sectPr w:rsidR="00FF4092" w:rsidRPr="009E3244" w:rsidSect="00FF40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92"/>
    <w:rsid w:val="00C5381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CDA0-7EF6-4554-93B7-74FBEB17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9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2025-05-16T12:30:00Z</dcterms:created>
  <dcterms:modified xsi:type="dcterms:W3CDTF">2025-05-16T12:34:00Z</dcterms:modified>
</cp:coreProperties>
</file>