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097" w:rsidRPr="00016FF8" w:rsidRDefault="00F84097" w:rsidP="00F84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</w:t>
      </w:r>
    </w:p>
    <w:p w:rsidR="00F84097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повернення тимчасово вилученого майна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84097" w:rsidRPr="009F3D98" w:rsidRDefault="00F84097" w:rsidP="00F84097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F84097" w:rsidRPr="00D75E69" w:rsidRDefault="00F84097" w:rsidP="00F84097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F84097" w:rsidRPr="00016FF8" w:rsidRDefault="00F84097" w:rsidP="00F8409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84097" w:rsidRPr="0084283E" w:rsidRDefault="00F84097" w:rsidP="00F8409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 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F84097" w:rsidRPr="008936B6" w:rsidRDefault="00F84097" w:rsidP="00F8409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</w:t>
      </w:r>
      <w:r>
        <w:rPr>
          <w:rFonts w:ascii="Times New Roman" w:hAnsi="Times New Roman"/>
          <w:color w:val="000000"/>
          <w:sz w:val="20"/>
          <w:szCs w:val="20"/>
        </w:rPr>
        <w:t>я, прізвище, ім’я, по батькові)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</w:p>
    <w:p w:rsidR="00F84097" w:rsidRPr="00016FF8" w:rsidRDefault="00F84097" w:rsidP="00F8409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у період часу з «___» год. «___» хв. до «___» год. «___» хв., у приміщенні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(на території) 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</w:t>
      </w:r>
    </w:p>
    <w:p w:rsidR="00F84097" w:rsidRPr="00016FF8" w:rsidRDefault="00F84097" w:rsidP="00F8409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____________________________________________________________________,</w:t>
      </w:r>
    </w:p>
    <w:p w:rsidR="00F84097" w:rsidRPr="00016FF8" w:rsidRDefault="00F84097" w:rsidP="00F84097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(місце тимчасового вилучення майна або його передачі із зазначенням адреси)</w:t>
      </w:r>
    </w:p>
    <w:p w:rsidR="00F84097" w:rsidRPr="00016FF8" w:rsidRDefault="00F84097" w:rsidP="00F84097">
      <w:pPr>
        <w:tabs>
          <w:tab w:val="left" w:pos="1276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керуючись ст.ст.103-107, п.3 ч.1 ст.169, ч.5 ст.171 КПК України, у присутності осіб, яким роз’яснені вимоги ч. 3 ст.</w:t>
      </w:r>
      <w:r w:rsidRPr="00016FF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66 КПК України про їх обов’язок не розголошувати відомості щодо проведеної процесуальної дії: 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їх прізвище, ім'я, по-батькові, дата народження та місце проживання, підпис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яким заздалегідь повідомлено про </w:t>
      </w: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застосування технічних засобів фіксації, умови та порядок їх використання: 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(характеристики технічних засобів фіксації та носіїв інформації, які застосовуються 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при проведенні цієї процесуальної дії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, підписи осіб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97" w:rsidRPr="00016FF8" w:rsidRDefault="00F84097" w:rsidP="00F84097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повернув підозрюваному _____________________________________________ </w:t>
      </w:r>
    </w:p>
    <w:p w:rsidR="00F84097" w:rsidRPr="00016FF8" w:rsidRDefault="00F84097" w:rsidP="00F84097">
      <w:pPr>
        <w:spacing w:before="120" w:after="120" w:line="240" w:lineRule="auto"/>
        <w:ind w:left="2124"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ще, ім’я, по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батькові, дата народження та місце проживання)</w:t>
      </w:r>
    </w:p>
    <w:p w:rsidR="00F84097" w:rsidRPr="00016FF8" w:rsidRDefault="00F84097" w:rsidP="00F84097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тимчасово вилучене у нього «___» ____________ 20__ року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період з «__» години «__» хвилин до «__» години «__» хвилин майно: 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(опис повернутого майна та спосіб його ідентифікації)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</w:t>
      </w:r>
    </w:p>
    <w:p w:rsidR="00F84097" w:rsidRPr="00016FF8" w:rsidRDefault="00F84097" w:rsidP="00F84097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F84097" w:rsidRPr="00016FF8" w:rsidRDefault="00F84097" w:rsidP="00F84097">
      <w:pPr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оскільки клопотання слідчого про арешт цього майна слідчому судді (суду) не подавалось.</w:t>
      </w:r>
    </w:p>
    <w:p w:rsidR="00F84097" w:rsidRPr="00016FF8" w:rsidRDefault="00F84097" w:rsidP="00F84097">
      <w:pPr>
        <w:spacing w:before="60" w:after="6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Підозрюваний ____________________ підтверджує, що тимчасове вилучене майно повертається йому у первісному вигляді, претензії щодо його цілісності відсутні.</w:t>
      </w:r>
    </w:p>
    <w:p w:rsidR="00F84097" w:rsidRPr="00016FF8" w:rsidRDefault="00F84097" w:rsidP="00F84097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 протоколом ознайомлені: ______________________________________</w:t>
      </w:r>
    </w:p>
    <w:p w:rsidR="00F84097" w:rsidRPr="00016FF8" w:rsidRDefault="00F84097" w:rsidP="00F840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зв’язку з тим, що особа, яка брала участь у 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проведенні процесуальної дії __________________________________, відмовилася підписати протокол, їй надано право дати письмові пояснення щодо причин відмови від підписання: ____________________________________________________________________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(пояснення, підпис)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____________________________________________________________________.</w:t>
      </w: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Факт надання (або відмови від надання) письмових пояснень особи щодо причин відмови підписати протокол засвідчується підписом її захисника (законного представника), а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разі його відсутності - понятих: ___________________________________________________________________</w:t>
      </w:r>
    </w:p>
    <w:p w:rsidR="00F84097" w:rsidRPr="00016FF8" w:rsidRDefault="00F84097" w:rsidP="00F8409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Cs/>
          <w:sz w:val="28"/>
          <w:szCs w:val="28"/>
          <w:lang w:eastAsia="ru-RU"/>
        </w:rPr>
        <w:t>У зв’язку з тим, що особа через фізичні вади або з інших причин не може особисто підписати протокол, ознайомлення такої особи з протоколом здійснюється у присутності її захисника (законного представника), який своїм підписом засвідчує зміст протоколу та факт неможливості його підписання особою: _____________________________________________________________</w:t>
      </w:r>
    </w:p>
    <w:p w:rsidR="00F84097" w:rsidRPr="00016FF8" w:rsidRDefault="00F84097" w:rsidP="00F84097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ініціали, підпис)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Підозрюваний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F84097" w:rsidRPr="00016FF8" w:rsidRDefault="00F84097" w:rsidP="00F8409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B1CC6">
        <w:rPr>
          <w:rFonts w:ascii="Times New Roman" w:eastAsia="Times New Roman" w:hAnsi="Times New Roman"/>
          <w:b/>
          <w:sz w:val="28"/>
          <w:szCs w:val="28"/>
          <w:lang w:eastAsia="ru-RU"/>
        </w:rPr>
        <w:t>Поняті</w:t>
      </w:r>
      <w:r w:rsidRPr="006B1CC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: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F84097" w:rsidRPr="00016FF8" w:rsidRDefault="00F84097" w:rsidP="00F8409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</w:t>
      </w:r>
    </w:p>
    <w:p w:rsidR="00F84097" w:rsidRPr="00016FF8" w:rsidRDefault="00F84097" w:rsidP="00F84097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(прізвище, ініціали, підпис)</w:t>
      </w:r>
    </w:p>
    <w:p w:rsidR="00F84097" w:rsidRPr="00016FF8" w:rsidRDefault="00F84097" w:rsidP="00F84097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F84097" w:rsidRPr="00016FF8" w:rsidRDefault="00F84097" w:rsidP="00F840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84097" w:rsidRPr="00691DBB" w:rsidRDefault="00F84097" w:rsidP="00F8409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1DBB">
        <w:rPr>
          <w:rFonts w:ascii="Times New Roman" w:hAnsi="Times New Roman"/>
          <w:b/>
          <w:color w:val="000000"/>
          <w:sz w:val="28"/>
          <w:szCs w:val="28"/>
        </w:rPr>
        <w:t>Протокол склав:</w:t>
      </w:r>
    </w:p>
    <w:p w:rsidR="00F84097" w:rsidRPr="00691DBB" w:rsidRDefault="00F84097" w:rsidP="00F8409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84097" w:rsidRPr="00016FF8" w:rsidRDefault="00F84097" w:rsidP="00F840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1DB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</w:t>
      </w: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Pr="00016F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5381D" w:rsidRDefault="00C5381D"/>
    <w:sectPr w:rsidR="00C5381D" w:rsidSect="00F840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097"/>
    <w:rsid w:val="009B1ADB"/>
    <w:rsid w:val="00C5381D"/>
    <w:rsid w:val="00F8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F82A8-C62C-4B66-BB4A-750D5EA8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097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2025-05-16T13:16:00Z</dcterms:created>
  <dcterms:modified xsi:type="dcterms:W3CDTF">2025-05-20T10:56:00Z</dcterms:modified>
</cp:coreProperties>
</file>